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18C" w:rsidRPr="00585CEA" w:rsidRDefault="00585CEA" w:rsidP="00585CEA">
      <w:pPr>
        <w:jc w:val="center"/>
        <w:rPr>
          <w:b/>
          <w:sz w:val="72"/>
          <w:szCs w:val="72"/>
        </w:rPr>
      </w:pPr>
      <w:r w:rsidRPr="00585CEA">
        <w:rPr>
          <w:b/>
          <w:sz w:val="72"/>
          <w:szCs w:val="72"/>
        </w:rPr>
        <w:t>Правила поведения в музее</w:t>
      </w:r>
    </w:p>
    <w:p w:rsidR="00585CEA" w:rsidRDefault="00585CEA" w:rsidP="00585CEA">
      <w:pPr>
        <w:jc w:val="center"/>
      </w:pPr>
    </w:p>
    <w:p w:rsidR="00585CEA" w:rsidRPr="00585CEA" w:rsidRDefault="00585CEA" w:rsidP="00585CEA">
      <w:pPr>
        <w:jc w:val="center"/>
        <w:rPr>
          <w:b/>
          <w:sz w:val="48"/>
          <w:szCs w:val="48"/>
        </w:rPr>
      </w:pPr>
      <w:r w:rsidRPr="00585CEA">
        <w:rPr>
          <w:b/>
          <w:sz w:val="48"/>
          <w:szCs w:val="48"/>
        </w:rPr>
        <w:t>Памятка для школьников</w:t>
      </w:r>
    </w:p>
    <w:p w:rsidR="00585CEA" w:rsidRDefault="00585CEA"/>
    <w:p w:rsidR="00585CEA" w:rsidRPr="00585CEA" w:rsidRDefault="00585CEA" w:rsidP="00585CEA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585CEA">
        <w:rPr>
          <w:sz w:val="32"/>
          <w:szCs w:val="32"/>
        </w:rPr>
        <w:t xml:space="preserve">Верхнюю одежду и крупные вещи сдавайте в гардероб. </w:t>
      </w:r>
    </w:p>
    <w:p w:rsidR="00585CEA" w:rsidRPr="00585CEA" w:rsidRDefault="00585CEA" w:rsidP="00585CEA">
      <w:pPr>
        <w:pStyle w:val="a3"/>
        <w:jc w:val="both"/>
        <w:rPr>
          <w:sz w:val="32"/>
          <w:szCs w:val="32"/>
        </w:rPr>
      </w:pPr>
    </w:p>
    <w:p w:rsidR="00585CEA" w:rsidRPr="00585CEA" w:rsidRDefault="00585CEA" w:rsidP="00585CEA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585CEA">
        <w:rPr>
          <w:sz w:val="32"/>
          <w:szCs w:val="32"/>
        </w:rPr>
        <w:t>До начала экскурсии находитесь в указанном педагогом месте, не привлекая к себе внимания окружающих громкими разговорами или резкими движениями.</w:t>
      </w:r>
    </w:p>
    <w:p w:rsidR="00585CEA" w:rsidRPr="00585CEA" w:rsidRDefault="00585CEA" w:rsidP="00585CEA">
      <w:pPr>
        <w:jc w:val="both"/>
        <w:rPr>
          <w:sz w:val="32"/>
          <w:szCs w:val="32"/>
        </w:rPr>
      </w:pPr>
    </w:p>
    <w:p w:rsidR="00585CEA" w:rsidRPr="00585CEA" w:rsidRDefault="00585CEA" w:rsidP="00585CEA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585CEA">
        <w:rPr>
          <w:sz w:val="32"/>
          <w:szCs w:val="32"/>
        </w:rPr>
        <w:t>Во время экскурсии ведите себя сдержанно и спокойно, передвигайтесь по залам в темпе, задаваемом экскурсоводом.</w:t>
      </w:r>
    </w:p>
    <w:p w:rsidR="00585CEA" w:rsidRPr="00585CEA" w:rsidRDefault="00585CEA" w:rsidP="00585CEA">
      <w:pPr>
        <w:jc w:val="both"/>
        <w:rPr>
          <w:sz w:val="32"/>
          <w:szCs w:val="32"/>
        </w:rPr>
      </w:pPr>
    </w:p>
    <w:p w:rsidR="00585CEA" w:rsidRPr="00585CEA" w:rsidRDefault="00585CEA" w:rsidP="00585CEA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585CEA">
        <w:rPr>
          <w:sz w:val="32"/>
          <w:szCs w:val="32"/>
        </w:rPr>
        <w:t>Не трогайте экспонаты.</w:t>
      </w:r>
    </w:p>
    <w:p w:rsidR="00585CEA" w:rsidRPr="00585CEA" w:rsidRDefault="00585CEA" w:rsidP="00585CEA">
      <w:pPr>
        <w:jc w:val="both"/>
        <w:rPr>
          <w:sz w:val="32"/>
          <w:szCs w:val="32"/>
        </w:rPr>
      </w:pPr>
    </w:p>
    <w:p w:rsidR="00585CEA" w:rsidRPr="00585CEA" w:rsidRDefault="00585CEA" w:rsidP="00585CEA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585CEA">
        <w:rPr>
          <w:sz w:val="32"/>
          <w:szCs w:val="32"/>
        </w:rPr>
        <w:t>Рассматривая выставленные в витринах экспонаты, не облокачивайтесь и не ложитесь на них. Чтобы подойти к экспонату, подождите, когда отойдут другие посетители. Ни в коем случае не толкайтесь и не раздвигайте других локтями. Пропускайте вперед невысоких ребят.</w:t>
      </w:r>
    </w:p>
    <w:p w:rsidR="00585CEA" w:rsidRPr="00585CEA" w:rsidRDefault="00585CEA" w:rsidP="00585CEA">
      <w:pPr>
        <w:jc w:val="both"/>
        <w:rPr>
          <w:sz w:val="32"/>
          <w:szCs w:val="32"/>
        </w:rPr>
      </w:pPr>
    </w:p>
    <w:p w:rsidR="00585CEA" w:rsidRPr="00585CEA" w:rsidRDefault="00585CEA" w:rsidP="00585CEA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585CEA">
        <w:rPr>
          <w:sz w:val="32"/>
          <w:szCs w:val="32"/>
        </w:rPr>
        <w:t>Внимательно слушайте экскурсовода. Если возникли вопросы, не прерывайте рассказ, задайте их, когда группа будет переходить к следующему экспонату.</w:t>
      </w:r>
    </w:p>
    <w:p w:rsidR="00585CEA" w:rsidRPr="00585CEA" w:rsidRDefault="00585CEA" w:rsidP="00585CEA">
      <w:pPr>
        <w:jc w:val="both"/>
        <w:rPr>
          <w:sz w:val="32"/>
          <w:szCs w:val="32"/>
        </w:rPr>
      </w:pPr>
    </w:p>
    <w:p w:rsidR="00585CEA" w:rsidRPr="00585CEA" w:rsidRDefault="00585CEA" w:rsidP="00585CEA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585CEA">
        <w:rPr>
          <w:sz w:val="32"/>
          <w:szCs w:val="32"/>
        </w:rPr>
        <w:t>Если вам не интересно, ведите себя так, чтобы это не мешало другим посетителям музея.</w:t>
      </w:r>
    </w:p>
    <w:p w:rsidR="00585CEA" w:rsidRPr="00585CEA" w:rsidRDefault="00585CEA" w:rsidP="00585CEA">
      <w:pPr>
        <w:jc w:val="both"/>
        <w:rPr>
          <w:sz w:val="32"/>
          <w:szCs w:val="32"/>
        </w:rPr>
      </w:pPr>
    </w:p>
    <w:p w:rsidR="00585CEA" w:rsidRPr="00585CEA" w:rsidRDefault="00585CEA" w:rsidP="00585CEA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585CEA">
        <w:rPr>
          <w:sz w:val="32"/>
          <w:szCs w:val="32"/>
        </w:rPr>
        <w:t>Есть в музее недопустимо.</w:t>
      </w:r>
    </w:p>
    <w:p w:rsidR="00585CEA" w:rsidRPr="00585CEA" w:rsidRDefault="00585CEA" w:rsidP="00585CEA">
      <w:pPr>
        <w:jc w:val="both"/>
        <w:rPr>
          <w:sz w:val="32"/>
          <w:szCs w:val="32"/>
        </w:rPr>
      </w:pPr>
    </w:p>
    <w:p w:rsidR="00585CEA" w:rsidRPr="00585CEA" w:rsidRDefault="00585CEA" w:rsidP="00585CEA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585CEA">
        <w:rPr>
          <w:sz w:val="32"/>
          <w:szCs w:val="32"/>
        </w:rPr>
        <w:t>Признаком невоспитанности считаются критические высказывания в адрес авторов произведений и работы экскурсовода. Если возникли какие-то вопросы или разногласия, за разъяснениями можно обратиться по окончании экскурсии.</w:t>
      </w:r>
    </w:p>
    <w:p w:rsidR="00585CEA" w:rsidRPr="00585CEA" w:rsidRDefault="00585CEA" w:rsidP="00585CEA">
      <w:pPr>
        <w:jc w:val="both"/>
        <w:rPr>
          <w:sz w:val="32"/>
          <w:szCs w:val="32"/>
        </w:rPr>
      </w:pPr>
      <w:bookmarkStart w:id="0" w:name="_GoBack"/>
      <w:bookmarkEnd w:id="0"/>
    </w:p>
    <w:p w:rsidR="00585CEA" w:rsidRPr="00585CEA" w:rsidRDefault="00585CEA" w:rsidP="00585CEA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585CEA">
        <w:rPr>
          <w:sz w:val="32"/>
          <w:szCs w:val="32"/>
        </w:rPr>
        <w:t xml:space="preserve">Не забудьте поблагодарить сотрудника музея за уделенное вам время. </w:t>
      </w:r>
    </w:p>
    <w:sectPr w:rsidR="00585CEA" w:rsidRPr="00585CEA" w:rsidSect="00585CE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B4B7D"/>
    <w:multiLevelType w:val="hybridMultilevel"/>
    <w:tmpl w:val="83AAB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EA"/>
    <w:rsid w:val="00585CEA"/>
    <w:rsid w:val="00D8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C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1020</Characters>
  <Application>Microsoft Office Word</Application>
  <DocSecurity>0</DocSecurity>
  <Lines>8</Lines>
  <Paragraphs>2</Paragraphs>
  <ScaleCrop>false</ScaleCrop>
  <Company>Home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2017-04-01T12:26:00Z</dcterms:created>
  <dcterms:modified xsi:type="dcterms:W3CDTF">2017-04-01T12:35:00Z</dcterms:modified>
</cp:coreProperties>
</file>