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C2" w:rsidRPr="004D1F53" w:rsidRDefault="002141C2" w:rsidP="002141C2">
      <w:pPr>
        <w:widowControl w:val="0"/>
        <w:autoSpaceDE w:val="0"/>
        <w:autoSpaceDN w:val="0"/>
        <w:adjustRightInd w:val="0"/>
        <w:spacing w:line="280" w:lineRule="exact"/>
        <w:outlineLvl w:val="0"/>
        <w:rPr>
          <w:b/>
          <w:sz w:val="30"/>
          <w:szCs w:val="30"/>
        </w:rPr>
      </w:pPr>
      <w:bookmarkStart w:id="0" w:name="_GoBack"/>
      <w:bookmarkEnd w:id="0"/>
      <w:r w:rsidRPr="004D1F53">
        <w:rPr>
          <w:b/>
          <w:sz w:val="30"/>
          <w:szCs w:val="30"/>
        </w:rPr>
        <w:t>ПОЛОЖЕНИЕ</w:t>
      </w:r>
    </w:p>
    <w:p w:rsidR="002141C2" w:rsidRPr="004D1F53" w:rsidRDefault="002141C2" w:rsidP="002141C2">
      <w:pPr>
        <w:widowControl w:val="0"/>
        <w:autoSpaceDE w:val="0"/>
        <w:autoSpaceDN w:val="0"/>
        <w:adjustRightInd w:val="0"/>
        <w:spacing w:line="280" w:lineRule="exact"/>
        <w:rPr>
          <w:b/>
          <w:sz w:val="30"/>
          <w:szCs w:val="30"/>
        </w:rPr>
      </w:pPr>
      <w:r w:rsidRPr="004D1F53">
        <w:rPr>
          <w:b/>
          <w:sz w:val="30"/>
          <w:szCs w:val="30"/>
        </w:rPr>
        <w:t>о проведении районного этапа областного конкурса</w:t>
      </w:r>
    </w:p>
    <w:p w:rsidR="002141C2" w:rsidRPr="004D1F53" w:rsidRDefault="002141C2" w:rsidP="002141C2">
      <w:pPr>
        <w:widowControl w:val="0"/>
        <w:autoSpaceDE w:val="0"/>
        <w:autoSpaceDN w:val="0"/>
        <w:adjustRightInd w:val="0"/>
        <w:spacing w:line="280" w:lineRule="exact"/>
        <w:rPr>
          <w:b/>
          <w:sz w:val="30"/>
          <w:szCs w:val="30"/>
        </w:rPr>
      </w:pPr>
      <w:r w:rsidRPr="004D1F53">
        <w:rPr>
          <w:b/>
          <w:sz w:val="30"/>
          <w:szCs w:val="30"/>
        </w:rPr>
        <w:t>вокального творчества «Вместе с песней»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</w:p>
    <w:p w:rsidR="002141C2" w:rsidRPr="0070348C" w:rsidRDefault="002141C2" w:rsidP="002141C2">
      <w:pPr>
        <w:ind w:firstLine="709"/>
        <w:jc w:val="both"/>
        <w:outlineLvl w:val="0"/>
        <w:rPr>
          <w:sz w:val="30"/>
          <w:szCs w:val="30"/>
        </w:rPr>
      </w:pPr>
      <w:r w:rsidRPr="0070348C">
        <w:rPr>
          <w:kern w:val="36"/>
          <w:sz w:val="30"/>
          <w:szCs w:val="30"/>
        </w:rPr>
        <w:t xml:space="preserve">1. </w:t>
      </w:r>
      <w:r>
        <w:rPr>
          <w:kern w:val="36"/>
          <w:sz w:val="30"/>
          <w:szCs w:val="30"/>
        </w:rPr>
        <w:t>Районный этап областного</w:t>
      </w:r>
      <w:r w:rsidRPr="0070348C">
        <w:rPr>
          <w:kern w:val="36"/>
          <w:sz w:val="30"/>
          <w:szCs w:val="30"/>
        </w:rPr>
        <w:t xml:space="preserve"> конкурс</w:t>
      </w:r>
      <w:r>
        <w:rPr>
          <w:kern w:val="36"/>
          <w:sz w:val="30"/>
          <w:szCs w:val="30"/>
        </w:rPr>
        <w:t>а</w:t>
      </w:r>
      <w:r w:rsidRPr="0070348C">
        <w:rPr>
          <w:kern w:val="36"/>
          <w:sz w:val="30"/>
          <w:szCs w:val="30"/>
        </w:rPr>
        <w:t xml:space="preserve"> вокального творчества «Вместе с песней»</w:t>
      </w:r>
      <w:r w:rsidRPr="0070348C">
        <w:rPr>
          <w:kern w:val="36"/>
          <w:sz w:val="30"/>
          <w:szCs w:val="30"/>
          <w:lang w:val="be-BY"/>
        </w:rPr>
        <w:t xml:space="preserve"> </w:t>
      </w:r>
      <w:r w:rsidRPr="0070348C">
        <w:rPr>
          <w:kern w:val="36"/>
          <w:sz w:val="30"/>
          <w:szCs w:val="30"/>
        </w:rPr>
        <w:t>(далее – конкурс) проводится среди учащихся учреждений общего среднего образования, дополнительного образования детей и молод</w:t>
      </w:r>
      <w:r>
        <w:rPr>
          <w:kern w:val="36"/>
          <w:sz w:val="30"/>
          <w:szCs w:val="30"/>
        </w:rPr>
        <w:t>е</w:t>
      </w:r>
      <w:r w:rsidRPr="0070348C">
        <w:rPr>
          <w:kern w:val="36"/>
          <w:sz w:val="30"/>
          <w:szCs w:val="30"/>
        </w:rPr>
        <w:t>жи с целью</w:t>
      </w:r>
      <w:r w:rsidRPr="0070348C">
        <w:rPr>
          <w:sz w:val="30"/>
          <w:szCs w:val="30"/>
        </w:rPr>
        <w:t xml:space="preserve"> развития детского вокального творчества, выявления и поддержки талантливых учащихся, гражданско-патриотического и духовно-нравственного воспитания подрастающего поколения.</w:t>
      </w:r>
    </w:p>
    <w:p w:rsidR="002141C2" w:rsidRPr="0070348C" w:rsidRDefault="002141C2" w:rsidP="002141C2">
      <w:pPr>
        <w:ind w:firstLine="699"/>
        <w:outlineLvl w:val="1"/>
        <w:rPr>
          <w:sz w:val="30"/>
          <w:szCs w:val="30"/>
        </w:rPr>
      </w:pPr>
      <w:r w:rsidRPr="0070348C">
        <w:rPr>
          <w:sz w:val="30"/>
          <w:szCs w:val="30"/>
        </w:rPr>
        <w:t xml:space="preserve">2. Задачи </w:t>
      </w:r>
      <w:r w:rsidRPr="0070348C">
        <w:rPr>
          <w:kern w:val="36"/>
          <w:sz w:val="30"/>
          <w:szCs w:val="30"/>
        </w:rPr>
        <w:t>конкурса:</w:t>
      </w:r>
    </w:p>
    <w:p w:rsidR="002141C2" w:rsidRPr="0070348C" w:rsidRDefault="002141C2" w:rsidP="002141C2">
      <w:pPr>
        <w:ind w:firstLine="699"/>
        <w:jc w:val="both"/>
        <w:outlineLvl w:val="1"/>
        <w:rPr>
          <w:bCs/>
          <w:sz w:val="30"/>
          <w:szCs w:val="30"/>
        </w:rPr>
      </w:pPr>
      <w:r w:rsidRPr="0070348C">
        <w:rPr>
          <w:bCs/>
          <w:sz w:val="30"/>
          <w:szCs w:val="30"/>
        </w:rPr>
        <w:t xml:space="preserve">- популяризировать детское вокальное творчество; </w:t>
      </w:r>
    </w:p>
    <w:p w:rsidR="002141C2" w:rsidRPr="0070348C" w:rsidRDefault="002141C2" w:rsidP="002141C2">
      <w:pPr>
        <w:ind w:firstLine="699"/>
        <w:jc w:val="both"/>
        <w:outlineLvl w:val="1"/>
        <w:rPr>
          <w:sz w:val="30"/>
          <w:szCs w:val="30"/>
        </w:rPr>
      </w:pPr>
      <w:r w:rsidRPr="0070348C">
        <w:rPr>
          <w:bCs/>
          <w:sz w:val="30"/>
          <w:szCs w:val="30"/>
        </w:rPr>
        <w:t>- повышать художественный уровень, исполнительское мастерство и сценическую культуру детских вокальных коллективов;</w:t>
      </w:r>
    </w:p>
    <w:p w:rsidR="002141C2" w:rsidRPr="0070348C" w:rsidRDefault="002141C2" w:rsidP="002141C2">
      <w:pPr>
        <w:ind w:firstLine="699"/>
        <w:jc w:val="both"/>
        <w:outlineLvl w:val="1"/>
        <w:rPr>
          <w:bCs/>
          <w:sz w:val="30"/>
          <w:szCs w:val="30"/>
        </w:rPr>
      </w:pPr>
      <w:r w:rsidRPr="0070348C">
        <w:rPr>
          <w:bCs/>
          <w:sz w:val="30"/>
          <w:szCs w:val="30"/>
        </w:rPr>
        <w:t>- содействовать развитию и раскрытию творческого потенциала учащихся и вокальных коллективов учреждений образования;</w:t>
      </w:r>
    </w:p>
    <w:p w:rsidR="002141C2" w:rsidRPr="0070348C" w:rsidRDefault="002141C2" w:rsidP="002141C2">
      <w:pPr>
        <w:ind w:firstLine="699"/>
        <w:jc w:val="both"/>
        <w:outlineLvl w:val="1"/>
        <w:rPr>
          <w:bCs/>
          <w:sz w:val="30"/>
          <w:szCs w:val="30"/>
        </w:rPr>
      </w:pPr>
      <w:r w:rsidRPr="0070348C">
        <w:rPr>
          <w:bCs/>
          <w:sz w:val="30"/>
          <w:szCs w:val="30"/>
        </w:rPr>
        <w:t>- содействовать обмену опытом работы вокальных коллективов;</w:t>
      </w:r>
    </w:p>
    <w:p w:rsidR="002141C2" w:rsidRPr="0070348C" w:rsidRDefault="002141C2" w:rsidP="002141C2">
      <w:pPr>
        <w:ind w:firstLine="699"/>
        <w:jc w:val="both"/>
        <w:outlineLvl w:val="1"/>
        <w:rPr>
          <w:sz w:val="30"/>
          <w:szCs w:val="30"/>
        </w:rPr>
      </w:pPr>
      <w:r w:rsidRPr="0070348C">
        <w:rPr>
          <w:bCs/>
          <w:sz w:val="30"/>
          <w:szCs w:val="30"/>
        </w:rPr>
        <w:t>- сохранять и развивать народные традиции.</w:t>
      </w:r>
    </w:p>
    <w:p w:rsidR="002141C2" w:rsidRPr="0070348C" w:rsidRDefault="002141C2" w:rsidP="002141C2">
      <w:pPr>
        <w:ind w:firstLine="709"/>
        <w:jc w:val="both"/>
        <w:outlineLvl w:val="1"/>
        <w:rPr>
          <w:sz w:val="30"/>
          <w:szCs w:val="30"/>
        </w:rPr>
      </w:pPr>
      <w:r w:rsidRPr="0070348C">
        <w:rPr>
          <w:sz w:val="30"/>
          <w:szCs w:val="30"/>
        </w:rPr>
        <w:t xml:space="preserve">3. Организаторами </w:t>
      </w:r>
      <w:r>
        <w:rPr>
          <w:sz w:val="30"/>
          <w:szCs w:val="30"/>
        </w:rPr>
        <w:t xml:space="preserve">районного этапа </w:t>
      </w:r>
      <w:r w:rsidRPr="0070348C">
        <w:rPr>
          <w:kern w:val="36"/>
          <w:sz w:val="30"/>
          <w:szCs w:val="30"/>
        </w:rPr>
        <w:t xml:space="preserve">конкурса </w:t>
      </w:r>
      <w:r w:rsidRPr="0070348C">
        <w:rPr>
          <w:sz w:val="30"/>
          <w:szCs w:val="30"/>
        </w:rPr>
        <w:t xml:space="preserve">являются главное </w:t>
      </w:r>
      <w:r>
        <w:rPr>
          <w:sz w:val="30"/>
          <w:szCs w:val="30"/>
        </w:rPr>
        <w:t>отдел</w:t>
      </w:r>
      <w:r w:rsidRPr="0070348C">
        <w:rPr>
          <w:sz w:val="30"/>
          <w:szCs w:val="30"/>
        </w:rPr>
        <w:t xml:space="preserve"> образования </w:t>
      </w:r>
      <w:r>
        <w:rPr>
          <w:sz w:val="30"/>
          <w:szCs w:val="30"/>
        </w:rPr>
        <w:t>Светлогорского районного</w:t>
      </w:r>
      <w:r w:rsidRPr="0070348C">
        <w:rPr>
          <w:sz w:val="30"/>
          <w:szCs w:val="30"/>
        </w:rPr>
        <w:t xml:space="preserve"> исполнительного комитета, </w:t>
      </w:r>
      <w:r>
        <w:rPr>
          <w:sz w:val="30"/>
          <w:szCs w:val="30"/>
        </w:rPr>
        <w:t xml:space="preserve">государственное </w:t>
      </w:r>
      <w:r w:rsidRPr="0070348C">
        <w:rPr>
          <w:sz w:val="30"/>
          <w:szCs w:val="30"/>
        </w:rPr>
        <w:t>учреждение образования «</w:t>
      </w:r>
      <w:r>
        <w:rPr>
          <w:sz w:val="30"/>
          <w:szCs w:val="30"/>
        </w:rPr>
        <w:t>Центр творчества детей и молодежи «Ювента» г.Светлогорска</w:t>
      </w:r>
      <w:r w:rsidRPr="0070348C">
        <w:rPr>
          <w:sz w:val="30"/>
          <w:szCs w:val="30"/>
        </w:rPr>
        <w:t>».</w:t>
      </w:r>
    </w:p>
    <w:p w:rsidR="002141C2" w:rsidRPr="0070348C" w:rsidRDefault="002141C2" w:rsidP="002141C2">
      <w:pPr>
        <w:ind w:firstLine="709"/>
        <w:jc w:val="both"/>
        <w:outlineLvl w:val="1"/>
        <w:rPr>
          <w:sz w:val="30"/>
          <w:szCs w:val="30"/>
        </w:rPr>
      </w:pPr>
      <w:r w:rsidRPr="0070348C">
        <w:rPr>
          <w:sz w:val="30"/>
          <w:szCs w:val="30"/>
        </w:rPr>
        <w:t xml:space="preserve">4. В конкурсе принимают участие </w:t>
      </w:r>
      <w:r>
        <w:rPr>
          <w:sz w:val="30"/>
          <w:szCs w:val="30"/>
        </w:rPr>
        <w:t xml:space="preserve">вокалисты и ансамбли </w:t>
      </w:r>
      <w:r w:rsidRPr="0070348C">
        <w:rPr>
          <w:sz w:val="30"/>
          <w:szCs w:val="30"/>
        </w:rPr>
        <w:t>в возрасте от 6 до 18 лет.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5. Конкурс проводится в следующих номинациях:</w:t>
      </w:r>
    </w:p>
    <w:p w:rsidR="002141C2" w:rsidRPr="0070348C" w:rsidRDefault="002141C2" w:rsidP="002141C2">
      <w:pPr>
        <w:ind w:right="-54" w:firstLine="709"/>
        <w:jc w:val="both"/>
        <w:rPr>
          <w:kern w:val="36"/>
          <w:sz w:val="30"/>
          <w:szCs w:val="30"/>
        </w:rPr>
      </w:pPr>
      <w:r w:rsidRPr="0070348C">
        <w:rPr>
          <w:kern w:val="36"/>
          <w:sz w:val="30"/>
          <w:szCs w:val="30"/>
        </w:rPr>
        <w:t>академическое пение;</w:t>
      </w:r>
    </w:p>
    <w:p w:rsidR="002141C2" w:rsidRPr="0070348C" w:rsidRDefault="002141C2" w:rsidP="002141C2">
      <w:pPr>
        <w:ind w:right="-54" w:firstLine="709"/>
        <w:jc w:val="both"/>
        <w:rPr>
          <w:kern w:val="36"/>
          <w:sz w:val="30"/>
          <w:szCs w:val="30"/>
        </w:rPr>
      </w:pPr>
      <w:r w:rsidRPr="0070348C">
        <w:rPr>
          <w:kern w:val="36"/>
          <w:sz w:val="30"/>
          <w:szCs w:val="30"/>
        </w:rPr>
        <w:t>народное пение;</w:t>
      </w:r>
    </w:p>
    <w:p w:rsidR="002141C2" w:rsidRPr="0070348C" w:rsidRDefault="002141C2" w:rsidP="002141C2">
      <w:pPr>
        <w:ind w:right="-54" w:firstLine="709"/>
        <w:jc w:val="both"/>
        <w:rPr>
          <w:kern w:val="36"/>
          <w:sz w:val="30"/>
          <w:szCs w:val="30"/>
        </w:rPr>
      </w:pPr>
      <w:r w:rsidRPr="0070348C">
        <w:rPr>
          <w:kern w:val="36"/>
          <w:sz w:val="30"/>
          <w:szCs w:val="30"/>
        </w:rPr>
        <w:t xml:space="preserve">эстрадное пение. 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0348C">
        <w:rPr>
          <w:sz w:val="30"/>
          <w:szCs w:val="30"/>
        </w:rPr>
        <w:t xml:space="preserve">6. В конкурсе принимают участие солисты и вокальные ансамбли в трех возрастных категориях (6-9 лет, 10-13 лет, 14-18 лет), которые представлены дуэтами, трио, квартетами и ансамблями до 12 человек. Исполнители представляют </w:t>
      </w:r>
      <w:r w:rsidRPr="001F0EB3">
        <w:rPr>
          <w:b/>
          <w:bCs/>
          <w:sz w:val="30"/>
          <w:szCs w:val="30"/>
        </w:rPr>
        <w:t>одно произведение.</w:t>
      </w:r>
      <w:r>
        <w:rPr>
          <w:sz w:val="30"/>
          <w:szCs w:val="30"/>
        </w:rPr>
        <w:t xml:space="preserve"> В</w:t>
      </w:r>
      <w:r w:rsidRPr="0070348C">
        <w:rPr>
          <w:sz w:val="30"/>
          <w:szCs w:val="30"/>
        </w:rPr>
        <w:t xml:space="preserve">ремя исполнения – до </w:t>
      </w:r>
      <w:r>
        <w:rPr>
          <w:sz w:val="30"/>
          <w:szCs w:val="30"/>
        </w:rPr>
        <w:t>4 </w:t>
      </w:r>
      <w:r w:rsidRPr="0070348C">
        <w:rPr>
          <w:sz w:val="30"/>
          <w:szCs w:val="30"/>
        </w:rPr>
        <w:t xml:space="preserve">минут. Выступление сопровождается фонограммой </w:t>
      </w:r>
      <w:r w:rsidRPr="0070348C">
        <w:rPr>
          <w:kern w:val="36"/>
          <w:sz w:val="30"/>
          <w:szCs w:val="30"/>
          <w:lang w:val="be-BY"/>
        </w:rPr>
        <w:t>«</w:t>
      </w:r>
      <w:r w:rsidRPr="0070348C">
        <w:rPr>
          <w:sz w:val="30"/>
          <w:szCs w:val="30"/>
        </w:rPr>
        <w:t>минус</w:t>
      </w:r>
      <w:r w:rsidRPr="0070348C">
        <w:rPr>
          <w:kern w:val="36"/>
          <w:sz w:val="30"/>
          <w:szCs w:val="30"/>
          <w:lang w:val="be-BY"/>
        </w:rPr>
        <w:t>»</w:t>
      </w:r>
      <w:r w:rsidRPr="0070348C">
        <w:rPr>
          <w:sz w:val="30"/>
          <w:szCs w:val="30"/>
        </w:rPr>
        <w:t xml:space="preserve">. </w:t>
      </w:r>
      <w:r w:rsidRPr="0070348C">
        <w:rPr>
          <w:kern w:val="36"/>
          <w:sz w:val="30"/>
          <w:szCs w:val="30"/>
        </w:rPr>
        <w:t>Для сольных исполнителей</w:t>
      </w:r>
      <w:r w:rsidRPr="0070348C">
        <w:rPr>
          <w:sz w:val="30"/>
          <w:szCs w:val="30"/>
        </w:rPr>
        <w:t xml:space="preserve"> допускается</w:t>
      </w:r>
      <w:r w:rsidRPr="0070348C">
        <w:rPr>
          <w:sz w:val="30"/>
          <w:szCs w:val="30"/>
          <w:lang w:val="be-BY"/>
        </w:rPr>
        <w:t xml:space="preserve"> и</w:t>
      </w:r>
      <w:proofErr w:type="spellStart"/>
      <w:r w:rsidRPr="0070348C">
        <w:rPr>
          <w:sz w:val="30"/>
          <w:szCs w:val="30"/>
        </w:rPr>
        <w:t>спользование</w:t>
      </w:r>
      <w:proofErr w:type="spellEnd"/>
      <w:r w:rsidRPr="0070348C">
        <w:rPr>
          <w:sz w:val="30"/>
          <w:szCs w:val="30"/>
        </w:rPr>
        <w:t xml:space="preserve"> </w:t>
      </w:r>
      <w:proofErr w:type="spellStart"/>
      <w:r w:rsidRPr="0070348C">
        <w:rPr>
          <w:sz w:val="30"/>
          <w:szCs w:val="30"/>
        </w:rPr>
        <w:t>бэк</w:t>
      </w:r>
      <w:proofErr w:type="spellEnd"/>
      <w:r w:rsidRPr="0070348C">
        <w:rPr>
          <w:sz w:val="30"/>
          <w:szCs w:val="30"/>
        </w:rPr>
        <w:t>-вокала</w:t>
      </w:r>
      <w:r w:rsidRPr="0070348C">
        <w:rPr>
          <w:kern w:val="36"/>
          <w:sz w:val="30"/>
          <w:szCs w:val="30"/>
        </w:rPr>
        <w:t>, не дублирующего основной голос</w:t>
      </w:r>
      <w:r w:rsidRPr="0070348C">
        <w:rPr>
          <w:sz w:val="30"/>
          <w:szCs w:val="30"/>
        </w:rPr>
        <w:t>.</w:t>
      </w:r>
    </w:p>
    <w:p w:rsidR="002141C2" w:rsidRDefault="002141C2" w:rsidP="002141C2">
      <w:pPr>
        <w:tabs>
          <w:tab w:val="left" w:pos="3119"/>
        </w:tabs>
        <w:ind w:firstLine="709"/>
        <w:contextualSpacing/>
        <w:jc w:val="both"/>
        <w:rPr>
          <w:sz w:val="30"/>
          <w:szCs w:val="32"/>
        </w:rPr>
      </w:pPr>
      <w:r w:rsidRPr="0070348C">
        <w:rPr>
          <w:b/>
          <w:sz w:val="30"/>
          <w:szCs w:val="32"/>
        </w:rPr>
        <w:t>Участие всех образцовых и народных вокальных коллективов в конкурсе является обязательным.</w:t>
      </w:r>
      <w:r w:rsidRPr="0070348C">
        <w:rPr>
          <w:sz w:val="30"/>
          <w:szCs w:val="32"/>
        </w:rPr>
        <w:t xml:space="preserve"> </w:t>
      </w:r>
    </w:p>
    <w:p w:rsidR="002141C2" w:rsidRPr="0070348C" w:rsidRDefault="002141C2" w:rsidP="002141C2">
      <w:pPr>
        <w:tabs>
          <w:tab w:val="left" w:pos="3119"/>
        </w:tabs>
        <w:ind w:firstLine="709"/>
        <w:contextualSpacing/>
        <w:jc w:val="both"/>
        <w:rPr>
          <w:sz w:val="30"/>
          <w:szCs w:val="30"/>
        </w:rPr>
      </w:pP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7.</w:t>
      </w:r>
      <w:r w:rsidRPr="0070348C">
        <w:rPr>
          <w:b/>
          <w:sz w:val="30"/>
          <w:szCs w:val="30"/>
        </w:rPr>
        <w:t xml:space="preserve"> </w:t>
      </w:r>
      <w:r w:rsidRPr="0070348C">
        <w:rPr>
          <w:sz w:val="30"/>
          <w:szCs w:val="30"/>
        </w:rPr>
        <w:t>При оценке конкурсных программ жюри учитывает: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left="1068" w:hanging="359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- уровень исполнительского мастерства;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0348C">
        <w:rPr>
          <w:sz w:val="30"/>
          <w:szCs w:val="30"/>
        </w:rPr>
        <w:t xml:space="preserve">- чистоту интонации и качество звучания, чистоту интервального </w:t>
      </w:r>
      <w:r w:rsidRPr="0070348C">
        <w:rPr>
          <w:sz w:val="30"/>
          <w:szCs w:val="30"/>
        </w:rPr>
        <w:lastRenderedPageBreak/>
        <w:t>пения, штрихи, характер произведения;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left="1068" w:hanging="359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- соответствие репертуара возрасту исполнителей;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left="1068" w:hanging="359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- артистизм, музыкальность, выразительность;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left="1068" w:hanging="359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- качество фонограммы (сопровождение);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left="1068" w:hanging="359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- сложность репертуара и аранжировки;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left="1068" w:hanging="359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- постановку номера и его оригинальность;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left="1068" w:hanging="359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- сценическую культуру, костюм.</w:t>
      </w:r>
    </w:p>
    <w:p w:rsidR="002141C2" w:rsidRPr="0070348C" w:rsidRDefault="002141C2" w:rsidP="002141C2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  <w:lang w:eastAsia="en-US"/>
        </w:rPr>
      </w:pPr>
      <w:r w:rsidRPr="0070348C">
        <w:rPr>
          <w:sz w:val="30"/>
          <w:szCs w:val="30"/>
        </w:rPr>
        <w:t xml:space="preserve">8. Заявки на участие в конкурсе предоставляются </w:t>
      </w:r>
      <w:r w:rsidRPr="004E61C3">
        <w:rPr>
          <w:b/>
          <w:bCs/>
          <w:sz w:val="30"/>
          <w:szCs w:val="30"/>
        </w:rPr>
        <w:t xml:space="preserve">до </w:t>
      </w:r>
      <w:r>
        <w:rPr>
          <w:b/>
          <w:bCs/>
          <w:sz w:val="30"/>
          <w:szCs w:val="30"/>
        </w:rPr>
        <w:t>10</w:t>
      </w:r>
      <w:r w:rsidRPr="004E61C3">
        <w:rPr>
          <w:b/>
          <w:bCs/>
          <w:sz w:val="30"/>
          <w:szCs w:val="30"/>
        </w:rPr>
        <w:t xml:space="preserve"> марта 2026 года</w:t>
      </w:r>
      <w:r w:rsidRPr="0070348C">
        <w:rPr>
          <w:sz w:val="30"/>
          <w:szCs w:val="30"/>
        </w:rPr>
        <w:t xml:space="preserve"> на электронный </w:t>
      </w:r>
      <w:r w:rsidRPr="000C0268">
        <w:rPr>
          <w:sz w:val="30"/>
          <w:szCs w:val="30"/>
        </w:rPr>
        <w:t>адрес</w:t>
      </w:r>
      <w:r>
        <w:rPr>
          <w:sz w:val="30"/>
          <w:szCs w:val="30"/>
        </w:rPr>
        <w:t xml:space="preserve"> </w:t>
      </w:r>
      <w:hyperlink r:id="rId6" w:history="1">
        <w:r w:rsidRPr="00923680">
          <w:rPr>
            <w:rStyle w:val="a3"/>
            <w:bCs/>
            <w:sz w:val="30"/>
            <w:szCs w:val="30"/>
            <w:lang w:val="en-US"/>
          </w:rPr>
          <w:t>klimenok</w:t>
        </w:r>
        <w:r w:rsidRPr="00923680">
          <w:rPr>
            <w:rStyle w:val="a3"/>
            <w:bCs/>
            <w:sz w:val="30"/>
            <w:szCs w:val="30"/>
          </w:rPr>
          <w:t>1981@</w:t>
        </w:r>
        <w:r w:rsidRPr="00923680">
          <w:rPr>
            <w:rStyle w:val="a3"/>
            <w:bCs/>
            <w:sz w:val="30"/>
            <w:szCs w:val="30"/>
            <w:lang w:val="en-US"/>
          </w:rPr>
          <w:t>mail</w:t>
        </w:r>
        <w:r w:rsidRPr="00923680">
          <w:rPr>
            <w:rStyle w:val="a3"/>
            <w:bCs/>
            <w:sz w:val="30"/>
            <w:szCs w:val="30"/>
          </w:rPr>
          <w:t>.</w:t>
        </w:r>
        <w:proofErr w:type="spellStart"/>
        <w:r w:rsidRPr="00923680">
          <w:rPr>
            <w:rStyle w:val="a3"/>
            <w:bCs/>
            <w:sz w:val="30"/>
            <w:szCs w:val="30"/>
            <w:lang w:val="en-US"/>
          </w:rPr>
          <w:t>ru</w:t>
        </w:r>
        <w:proofErr w:type="spellEnd"/>
      </w:hyperlink>
      <w:r w:rsidRPr="002141C2">
        <w:rPr>
          <w:bCs/>
          <w:color w:val="2C363A"/>
          <w:sz w:val="30"/>
          <w:szCs w:val="30"/>
        </w:rPr>
        <w:t xml:space="preserve"> </w:t>
      </w:r>
      <w:r w:rsidRPr="000C0268">
        <w:rPr>
          <w:sz w:val="30"/>
          <w:szCs w:val="30"/>
          <w:lang w:eastAsia="en-US"/>
        </w:rPr>
        <w:t xml:space="preserve"> –</w:t>
      </w:r>
      <w:r w:rsidRPr="0070348C">
        <w:rPr>
          <w:sz w:val="30"/>
          <w:szCs w:val="30"/>
          <w:lang w:eastAsia="en-US"/>
        </w:rPr>
        <w:t xml:space="preserve"> тема «Вместе с песней».</w:t>
      </w:r>
    </w:p>
    <w:p w:rsidR="002141C2" w:rsidRPr="0070348C" w:rsidRDefault="002141C2" w:rsidP="002141C2">
      <w:pPr>
        <w:ind w:firstLine="709"/>
        <w:jc w:val="both"/>
        <w:rPr>
          <w:sz w:val="30"/>
          <w:szCs w:val="30"/>
        </w:rPr>
      </w:pPr>
      <w:r w:rsidRPr="0070348C">
        <w:rPr>
          <w:sz w:val="30"/>
          <w:szCs w:val="30"/>
        </w:rPr>
        <w:t>Состав жюри конкурса определяются председателем оргкомитета. Вмешательство в работу жюри запрещается.</w:t>
      </w:r>
    </w:p>
    <w:p w:rsidR="002141C2" w:rsidRPr="0070348C" w:rsidRDefault="002141C2" w:rsidP="002141C2">
      <w:pPr>
        <w:ind w:firstLine="709"/>
        <w:jc w:val="both"/>
        <w:rPr>
          <w:sz w:val="30"/>
          <w:szCs w:val="30"/>
        </w:rPr>
      </w:pPr>
      <w:r w:rsidRPr="0070348C">
        <w:rPr>
          <w:sz w:val="30"/>
          <w:szCs w:val="30"/>
        </w:rPr>
        <w:t xml:space="preserve">Результаты конкурса будут опубликованы </w:t>
      </w:r>
      <w:r w:rsidRPr="001F0EB3">
        <w:rPr>
          <w:sz w:val="30"/>
          <w:szCs w:val="30"/>
        </w:rPr>
        <w:t xml:space="preserve">до </w:t>
      </w:r>
      <w:r>
        <w:rPr>
          <w:sz w:val="30"/>
          <w:szCs w:val="30"/>
        </w:rPr>
        <w:t>18 марта</w:t>
      </w:r>
      <w:r w:rsidRPr="001F0EB3">
        <w:rPr>
          <w:sz w:val="30"/>
          <w:szCs w:val="30"/>
        </w:rPr>
        <w:t xml:space="preserve"> 2026 г.</w:t>
      </w:r>
      <w:r w:rsidRPr="0070348C">
        <w:rPr>
          <w:sz w:val="30"/>
          <w:szCs w:val="30"/>
        </w:rPr>
        <w:t xml:space="preserve"> на официальном сайте организаторов в разделе «Конкурсы</w:t>
      </w:r>
      <w:r>
        <w:rPr>
          <w:sz w:val="30"/>
          <w:szCs w:val="30"/>
        </w:rPr>
        <w:t>. Итоги</w:t>
      </w:r>
      <w:r w:rsidRPr="0070348C">
        <w:rPr>
          <w:sz w:val="30"/>
          <w:szCs w:val="30"/>
        </w:rPr>
        <w:t>».</w:t>
      </w:r>
    </w:p>
    <w:p w:rsidR="002141C2" w:rsidRPr="0070348C" w:rsidRDefault="002141C2" w:rsidP="002141C2">
      <w:pPr>
        <w:tabs>
          <w:tab w:val="left" w:pos="0"/>
        </w:tabs>
        <w:contextualSpacing/>
        <w:jc w:val="both"/>
        <w:rPr>
          <w:sz w:val="30"/>
          <w:szCs w:val="30"/>
          <w:lang w:eastAsia="en-US"/>
        </w:rPr>
      </w:pPr>
      <w:r w:rsidRPr="0070348C">
        <w:rPr>
          <w:sz w:val="30"/>
          <w:szCs w:val="30"/>
        </w:rPr>
        <w:tab/>
      </w:r>
      <w:r w:rsidRPr="0070348C">
        <w:rPr>
          <w:sz w:val="30"/>
          <w:szCs w:val="30"/>
          <w:lang w:eastAsia="en-US"/>
        </w:rPr>
        <w:t>Контактны</w:t>
      </w:r>
      <w:r w:rsidRPr="0070348C">
        <w:rPr>
          <w:sz w:val="30"/>
          <w:szCs w:val="30"/>
          <w:lang w:val="be-BY" w:eastAsia="en-US"/>
        </w:rPr>
        <w:t>й</w:t>
      </w:r>
      <w:r>
        <w:rPr>
          <w:sz w:val="30"/>
          <w:szCs w:val="30"/>
          <w:lang w:eastAsia="en-US"/>
        </w:rPr>
        <w:t xml:space="preserve"> телефон</w:t>
      </w:r>
      <w:r w:rsidRPr="0070348C">
        <w:rPr>
          <w:sz w:val="30"/>
          <w:szCs w:val="30"/>
          <w:lang w:eastAsia="en-US"/>
        </w:rPr>
        <w:t xml:space="preserve">: </w:t>
      </w:r>
      <w:r>
        <w:rPr>
          <w:sz w:val="30"/>
          <w:szCs w:val="30"/>
          <w:lang w:eastAsia="en-US"/>
        </w:rPr>
        <w:t>+375292468747</w:t>
      </w:r>
      <w:r w:rsidRPr="0070348C">
        <w:rPr>
          <w:sz w:val="30"/>
          <w:szCs w:val="30"/>
          <w:lang w:eastAsia="en-US"/>
        </w:rPr>
        <w:t xml:space="preserve"> </w:t>
      </w:r>
      <w:r>
        <w:rPr>
          <w:sz w:val="30"/>
          <w:szCs w:val="30"/>
          <w:lang w:eastAsia="en-US"/>
        </w:rPr>
        <w:t xml:space="preserve">с </w:t>
      </w:r>
      <w:r w:rsidRPr="002141C2">
        <w:rPr>
          <w:b/>
          <w:i/>
          <w:sz w:val="30"/>
          <w:szCs w:val="30"/>
          <w:u w:val="single"/>
          <w:lang w:eastAsia="en-US"/>
        </w:rPr>
        <w:t xml:space="preserve">11.00 – 13.00; 14.00 – 16.00 кроме воскресенья и понедельника </w:t>
      </w:r>
      <w:r w:rsidRPr="0070348C">
        <w:rPr>
          <w:sz w:val="30"/>
          <w:szCs w:val="30"/>
          <w:lang w:eastAsia="en-US"/>
        </w:rPr>
        <w:t xml:space="preserve">(заведующий отделом </w:t>
      </w:r>
      <w:r>
        <w:rPr>
          <w:sz w:val="30"/>
          <w:szCs w:val="30"/>
          <w:lang w:eastAsia="en-US"/>
        </w:rPr>
        <w:t>Наталия Михайловна Клименок)</w:t>
      </w:r>
    </w:p>
    <w:p w:rsidR="002141C2" w:rsidRPr="0070348C" w:rsidRDefault="002141C2" w:rsidP="002141C2">
      <w:pPr>
        <w:tabs>
          <w:tab w:val="left" w:pos="0"/>
        </w:tabs>
        <w:contextualSpacing/>
        <w:jc w:val="both"/>
        <w:rPr>
          <w:sz w:val="30"/>
          <w:szCs w:val="30"/>
        </w:rPr>
      </w:pPr>
      <w:r w:rsidRPr="0070348C">
        <w:rPr>
          <w:sz w:val="30"/>
          <w:szCs w:val="30"/>
        </w:rPr>
        <w:tab/>
        <w:t>9.</w:t>
      </w:r>
      <w:r w:rsidRPr="0070348C">
        <w:rPr>
          <w:sz w:val="30"/>
          <w:szCs w:val="30"/>
        </w:rPr>
        <w:tab/>
        <w:t xml:space="preserve">Победители и призеры конкурса награждаются дипломами </w:t>
      </w:r>
      <w:r>
        <w:rPr>
          <w:sz w:val="30"/>
          <w:szCs w:val="30"/>
        </w:rPr>
        <w:t>отдела</w:t>
      </w:r>
      <w:r w:rsidRPr="0070348C">
        <w:rPr>
          <w:sz w:val="30"/>
          <w:szCs w:val="30"/>
        </w:rPr>
        <w:t xml:space="preserve"> образования </w:t>
      </w:r>
      <w:r>
        <w:rPr>
          <w:sz w:val="30"/>
          <w:szCs w:val="30"/>
        </w:rPr>
        <w:t>Светлогорского районного исполкома</w:t>
      </w:r>
      <w:r w:rsidRPr="0070348C">
        <w:rPr>
          <w:sz w:val="30"/>
          <w:szCs w:val="30"/>
        </w:rPr>
        <w:t xml:space="preserve">: гран-при, </w:t>
      </w:r>
      <w:r w:rsidRPr="0070348C">
        <w:rPr>
          <w:sz w:val="30"/>
          <w:szCs w:val="30"/>
          <w:lang w:val="en-US"/>
        </w:rPr>
        <w:t>I</w:t>
      </w:r>
      <w:r w:rsidRPr="0070348C">
        <w:rPr>
          <w:sz w:val="30"/>
          <w:szCs w:val="30"/>
        </w:rPr>
        <w:t xml:space="preserve">, </w:t>
      </w:r>
      <w:r w:rsidRPr="0070348C">
        <w:rPr>
          <w:sz w:val="30"/>
          <w:szCs w:val="30"/>
          <w:lang w:val="en-US"/>
        </w:rPr>
        <w:t>II</w:t>
      </w:r>
      <w:r w:rsidRPr="0070348C">
        <w:rPr>
          <w:sz w:val="30"/>
          <w:szCs w:val="30"/>
        </w:rPr>
        <w:t xml:space="preserve">, </w:t>
      </w:r>
      <w:r w:rsidRPr="0070348C">
        <w:rPr>
          <w:sz w:val="30"/>
          <w:szCs w:val="30"/>
          <w:lang w:val="en-US"/>
        </w:rPr>
        <w:t>III</w:t>
      </w:r>
      <w:r w:rsidRPr="0070348C">
        <w:rPr>
          <w:sz w:val="30"/>
          <w:szCs w:val="30"/>
        </w:rPr>
        <w:t xml:space="preserve"> степеней.</w:t>
      </w:r>
    </w:p>
    <w:p w:rsidR="002141C2" w:rsidRPr="0070348C" w:rsidRDefault="002141C2" w:rsidP="002141C2">
      <w:pPr>
        <w:tabs>
          <w:tab w:val="left" w:pos="0"/>
        </w:tabs>
        <w:contextualSpacing/>
        <w:jc w:val="both"/>
        <w:rPr>
          <w:sz w:val="30"/>
          <w:szCs w:val="30"/>
        </w:rPr>
      </w:pPr>
    </w:p>
    <w:p w:rsidR="002141C2" w:rsidRPr="0070348C" w:rsidRDefault="002141C2" w:rsidP="002141C2">
      <w:pPr>
        <w:ind w:left="2832" w:firstLine="708"/>
        <w:contextualSpacing/>
        <w:jc w:val="both"/>
        <w:rPr>
          <w:sz w:val="30"/>
          <w:szCs w:val="30"/>
        </w:rPr>
      </w:pPr>
      <w:r w:rsidRPr="0070348C">
        <w:rPr>
          <w:sz w:val="30"/>
          <w:szCs w:val="30"/>
        </w:rPr>
        <w:t>10.</w:t>
      </w:r>
      <w:r w:rsidRPr="0070348C">
        <w:rPr>
          <w:sz w:val="30"/>
          <w:szCs w:val="30"/>
        </w:rPr>
        <w:tab/>
        <w:t>Форма заявки</w:t>
      </w:r>
    </w:p>
    <w:p w:rsidR="002141C2" w:rsidRPr="0070348C" w:rsidRDefault="002141C2" w:rsidP="002141C2">
      <w:pPr>
        <w:ind w:left="2832" w:firstLine="708"/>
        <w:contextualSpacing/>
        <w:jc w:val="both"/>
        <w:rPr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814"/>
        <w:gridCol w:w="1793"/>
        <w:gridCol w:w="1701"/>
        <w:gridCol w:w="1701"/>
        <w:gridCol w:w="1984"/>
      </w:tblGrid>
      <w:tr w:rsidR="002141C2" w:rsidRPr="0070348C" w:rsidTr="00714F7F">
        <w:trPr>
          <w:trHeight w:val="720"/>
        </w:trPr>
        <w:tc>
          <w:tcPr>
            <w:tcW w:w="646" w:type="dxa"/>
          </w:tcPr>
          <w:p w:rsidR="002141C2" w:rsidRPr="0070348C" w:rsidRDefault="002141C2" w:rsidP="00714F7F">
            <w:pPr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№</w:t>
            </w:r>
          </w:p>
          <w:p w:rsidR="002141C2" w:rsidRPr="0070348C" w:rsidRDefault="002141C2" w:rsidP="00714F7F">
            <w:pPr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п/п</w:t>
            </w:r>
          </w:p>
        </w:tc>
        <w:tc>
          <w:tcPr>
            <w:tcW w:w="1814" w:type="dxa"/>
          </w:tcPr>
          <w:p w:rsidR="002141C2" w:rsidRPr="0070348C" w:rsidRDefault="002141C2" w:rsidP="00714F7F">
            <w:pPr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Учреждение образования</w:t>
            </w:r>
          </w:p>
        </w:tc>
        <w:tc>
          <w:tcPr>
            <w:tcW w:w="1793" w:type="dxa"/>
          </w:tcPr>
          <w:p w:rsidR="002141C2" w:rsidRPr="0070348C" w:rsidRDefault="002141C2" w:rsidP="00714F7F">
            <w:pPr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Название коллектива</w:t>
            </w:r>
          </w:p>
          <w:p w:rsidR="002141C2" w:rsidRPr="0070348C" w:rsidRDefault="002141C2" w:rsidP="00714F7F">
            <w:pPr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Ф.И.О. солиста</w:t>
            </w:r>
          </w:p>
          <w:p w:rsidR="002141C2" w:rsidRPr="0070348C" w:rsidRDefault="002141C2" w:rsidP="00714F7F">
            <w:pPr>
              <w:contextualSpacing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141C2" w:rsidRPr="0070348C" w:rsidRDefault="002141C2" w:rsidP="00714F7F">
            <w:pPr>
              <w:ind w:left="-97" w:right="-108"/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Номинация,</w:t>
            </w:r>
          </w:p>
          <w:p w:rsidR="002141C2" w:rsidRPr="0070348C" w:rsidRDefault="002141C2" w:rsidP="00714F7F">
            <w:pPr>
              <w:ind w:left="-97" w:right="-108"/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Репертуар</w:t>
            </w:r>
          </w:p>
          <w:p w:rsidR="002141C2" w:rsidRPr="0070348C" w:rsidRDefault="002141C2" w:rsidP="00714F7F">
            <w:pPr>
              <w:contextualSpacing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141C2" w:rsidRPr="0070348C" w:rsidRDefault="002141C2" w:rsidP="00714F7F">
            <w:pPr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Возрастная категория</w:t>
            </w:r>
          </w:p>
          <w:p w:rsidR="002141C2" w:rsidRPr="0070348C" w:rsidRDefault="002141C2" w:rsidP="00714F7F">
            <w:pPr>
              <w:ind w:left="-108" w:right="-108"/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(согласно положению)</w:t>
            </w:r>
            <w:r>
              <w:rPr>
                <w:sz w:val="30"/>
                <w:szCs w:val="30"/>
              </w:rPr>
              <w:t>, количество участников</w:t>
            </w:r>
          </w:p>
          <w:p w:rsidR="002141C2" w:rsidRPr="0070348C" w:rsidRDefault="002141C2" w:rsidP="00714F7F">
            <w:pPr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:rsidR="002141C2" w:rsidRPr="0070348C" w:rsidRDefault="002141C2" w:rsidP="00714F7F">
            <w:pPr>
              <w:ind w:right="-108"/>
              <w:contextualSpacing/>
              <w:jc w:val="center"/>
              <w:rPr>
                <w:sz w:val="30"/>
                <w:szCs w:val="30"/>
              </w:rPr>
            </w:pPr>
            <w:r w:rsidRPr="0070348C">
              <w:rPr>
                <w:sz w:val="30"/>
                <w:szCs w:val="30"/>
              </w:rPr>
              <w:t>Ф.И.О. руководителя, контактный телефон</w:t>
            </w:r>
          </w:p>
        </w:tc>
      </w:tr>
    </w:tbl>
    <w:p w:rsidR="002141C2" w:rsidRPr="0070348C" w:rsidRDefault="002141C2" w:rsidP="002141C2">
      <w:pPr>
        <w:contextualSpacing/>
        <w:jc w:val="both"/>
        <w:rPr>
          <w:sz w:val="30"/>
          <w:szCs w:val="30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eastAsia="en-US"/>
        </w:rPr>
      </w:pPr>
    </w:p>
    <w:p w:rsidR="002141C2" w:rsidRDefault="002141C2" w:rsidP="002141C2">
      <w:pPr>
        <w:tabs>
          <w:tab w:val="left" w:pos="0"/>
        </w:tabs>
        <w:spacing w:line="280" w:lineRule="exact"/>
        <w:ind w:right="31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Приложение 2</w:t>
      </w:r>
    </w:p>
    <w:p w:rsidR="002141C2" w:rsidRDefault="002141C2" w:rsidP="002141C2">
      <w:pPr>
        <w:tabs>
          <w:tab w:val="left" w:pos="0"/>
        </w:tabs>
        <w:spacing w:line="280" w:lineRule="exact"/>
        <w:ind w:right="31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к приказу начальника </w:t>
      </w:r>
    </w:p>
    <w:p w:rsidR="002141C2" w:rsidRDefault="002141C2" w:rsidP="002141C2">
      <w:pPr>
        <w:tabs>
          <w:tab w:val="left" w:pos="0"/>
        </w:tabs>
        <w:spacing w:line="280" w:lineRule="exact"/>
        <w:ind w:left="5664" w:right="31"/>
        <w:contextualSpacing/>
        <w:rPr>
          <w:sz w:val="30"/>
          <w:szCs w:val="30"/>
        </w:rPr>
      </w:pPr>
      <w:r>
        <w:rPr>
          <w:sz w:val="30"/>
          <w:szCs w:val="30"/>
        </w:rPr>
        <w:t>отдела образования</w:t>
      </w:r>
    </w:p>
    <w:p w:rsidR="002141C2" w:rsidRDefault="002141C2" w:rsidP="002141C2">
      <w:pPr>
        <w:tabs>
          <w:tab w:val="left" w:pos="0"/>
        </w:tabs>
        <w:spacing w:line="280" w:lineRule="exact"/>
        <w:ind w:right="31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Светлогорского РИК</w:t>
      </w:r>
    </w:p>
    <w:p w:rsidR="002141C2" w:rsidRDefault="002141C2" w:rsidP="002141C2">
      <w:pPr>
        <w:tabs>
          <w:tab w:val="left" w:pos="9639"/>
          <w:tab w:val="left" w:pos="9781"/>
        </w:tabs>
        <w:spacing w:line="280" w:lineRule="exact"/>
        <w:ind w:left="5664" w:right="31" w:firstLine="708"/>
        <w:contextualSpacing/>
        <w:rPr>
          <w:sz w:val="30"/>
          <w:szCs w:val="30"/>
        </w:rPr>
      </w:pPr>
      <w:r>
        <w:rPr>
          <w:sz w:val="30"/>
          <w:szCs w:val="30"/>
        </w:rPr>
        <w:t>№ 78 от 03.02.2026</w:t>
      </w:r>
    </w:p>
    <w:p w:rsidR="002141C2" w:rsidRDefault="002141C2" w:rsidP="002141C2">
      <w:pPr>
        <w:tabs>
          <w:tab w:val="left" w:pos="9639"/>
          <w:tab w:val="left" w:pos="9781"/>
        </w:tabs>
        <w:spacing w:line="280" w:lineRule="exact"/>
        <w:ind w:left="5664" w:right="31" w:firstLine="708"/>
        <w:contextualSpacing/>
        <w:rPr>
          <w:sz w:val="30"/>
          <w:szCs w:val="30"/>
        </w:rPr>
      </w:pPr>
    </w:p>
    <w:p w:rsidR="002141C2" w:rsidRPr="001F0EB3" w:rsidRDefault="002141C2" w:rsidP="002141C2">
      <w:pPr>
        <w:spacing w:before="100" w:beforeAutospacing="1" w:after="100" w:afterAutospacing="1"/>
        <w:ind w:left="1134" w:right="31"/>
        <w:contextualSpacing/>
        <w:jc w:val="center"/>
        <w:rPr>
          <w:rFonts w:eastAsia="Calibri"/>
          <w:sz w:val="30"/>
          <w:szCs w:val="30"/>
          <w:lang w:eastAsia="en-US"/>
        </w:rPr>
      </w:pPr>
      <w:r w:rsidRPr="001F0EB3">
        <w:rPr>
          <w:rFonts w:eastAsia="Calibri"/>
          <w:sz w:val="30"/>
          <w:szCs w:val="30"/>
          <w:lang w:eastAsia="en-US"/>
        </w:rPr>
        <w:t>Состав оргкомитета областного конкурса вокального творчества «Вместе с песней»</w:t>
      </w:r>
    </w:p>
    <w:p w:rsidR="00585A7F" w:rsidRPr="00C83721" w:rsidRDefault="00585A7F" w:rsidP="00585A7F">
      <w:pPr>
        <w:jc w:val="both"/>
        <w:rPr>
          <w:color w:val="FF0000"/>
          <w:sz w:val="30"/>
          <w:szCs w:val="30"/>
          <w:lang w:val="be-BY" w:eastAsia="be-BY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987"/>
        <w:gridCol w:w="6652"/>
      </w:tblGrid>
      <w:tr w:rsidR="00585A7F" w:rsidRPr="00C83721" w:rsidTr="00585A7F">
        <w:trPr>
          <w:jc w:val="center"/>
        </w:trPr>
        <w:tc>
          <w:tcPr>
            <w:tcW w:w="2987" w:type="dxa"/>
          </w:tcPr>
          <w:p w:rsidR="00585A7F" w:rsidRPr="00C83721" w:rsidRDefault="00585A7F" w:rsidP="00714F7F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  <w:r w:rsidRPr="00C83721">
              <w:rPr>
                <w:sz w:val="30"/>
                <w:szCs w:val="30"/>
                <w:lang w:val="be-BY" w:eastAsia="be-BY"/>
              </w:rPr>
              <w:t>Шамелова Т.Л.</w:t>
            </w:r>
          </w:p>
          <w:p w:rsidR="00585A7F" w:rsidRPr="00C83721" w:rsidRDefault="00585A7F" w:rsidP="00714F7F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  <w:p w:rsidR="00585A7F" w:rsidRPr="00C83721" w:rsidRDefault="00585A7F" w:rsidP="00714F7F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</w:tc>
        <w:tc>
          <w:tcPr>
            <w:tcW w:w="6652" w:type="dxa"/>
          </w:tcPr>
          <w:p w:rsidR="00585A7F" w:rsidRPr="00C83721" w:rsidRDefault="00585A7F" w:rsidP="00714F7F">
            <w:pPr>
              <w:tabs>
                <w:tab w:val="left" w:pos="720"/>
              </w:tabs>
              <w:jc w:val="both"/>
              <w:rPr>
                <w:sz w:val="30"/>
                <w:szCs w:val="30"/>
                <w:lang w:val="be-BY" w:eastAsia="be-BY"/>
              </w:rPr>
            </w:pPr>
            <w:r w:rsidRPr="00C83721">
              <w:rPr>
                <w:sz w:val="30"/>
                <w:szCs w:val="30"/>
                <w:lang w:val="be-BY" w:eastAsia="be-BY"/>
              </w:rPr>
              <w:t xml:space="preserve">директор государственного учреждения образования «Центр творчества детей и молодежи </w:t>
            </w:r>
            <w:r w:rsidRPr="00C83721">
              <w:rPr>
                <w:sz w:val="30"/>
                <w:szCs w:val="30"/>
                <w:lang w:eastAsia="be-BY"/>
              </w:rPr>
              <w:t>«Ювента» г.Светлогорска</w:t>
            </w:r>
            <w:r w:rsidRPr="00C83721">
              <w:rPr>
                <w:sz w:val="30"/>
                <w:szCs w:val="30"/>
                <w:lang w:val="be-BY" w:eastAsia="be-BY"/>
              </w:rPr>
              <w:t>»;</w:t>
            </w:r>
          </w:p>
        </w:tc>
      </w:tr>
      <w:tr w:rsidR="00585A7F" w:rsidRPr="00C83721" w:rsidTr="00585A7F">
        <w:trPr>
          <w:trHeight w:val="972"/>
          <w:jc w:val="center"/>
        </w:trPr>
        <w:tc>
          <w:tcPr>
            <w:tcW w:w="2987" w:type="dxa"/>
          </w:tcPr>
          <w:p w:rsidR="00585A7F" w:rsidRPr="00C83721" w:rsidRDefault="00585A7F" w:rsidP="00714F7F">
            <w:pPr>
              <w:tabs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  <w:r w:rsidRPr="00C83721">
              <w:rPr>
                <w:sz w:val="30"/>
                <w:szCs w:val="30"/>
                <w:lang w:val="be-BY" w:eastAsia="be-BY"/>
              </w:rPr>
              <w:t>Евсеева О.Е.</w:t>
            </w:r>
          </w:p>
        </w:tc>
        <w:tc>
          <w:tcPr>
            <w:tcW w:w="6652" w:type="dxa"/>
          </w:tcPr>
          <w:p w:rsidR="00585A7F" w:rsidRPr="00C83721" w:rsidRDefault="00585A7F" w:rsidP="00714F7F">
            <w:pPr>
              <w:jc w:val="both"/>
              <w:rPr>
                <w:sz w:val="30"/>
                <w:szCs w:val="30"/>
                <w:lang w:val="be-BY" w:eastAsia="be-BY"/>
              </w:rPr>
            </w:pPr>
            <w:r w:rsidRPr="00C83721">
              <w:rPr>
                <w:sz w:val="30"/>
                <w:szCs w:val="30"/>
                <w:lang w:val="be-BY" w:eastAsia="be-BY"/>
              </w:rPr>
              <w:t xml:space="preserve">заместитель директора государственного учреждения образования «Центр творчества детей и молодежи </w:t>
            </w:r>
            <w:r w:rsidRPr="00C83721">
              <w:rPr>
                <w:sz w:val="30"/>
                <w:szCs w:val="30"/>
                <w:lang w:eastAsia="be-BY"/>
              </w:rPr>
              <w:t>«Ювента» г.Светлогорска</w:t>
            </w:r>
            <w:r w:rsidRPr="00C83721">
              <w:rPr>
                <w:sz w:val="30"/>
                <w:szCs w:val="30"/>
                <w:lang w:val="be-BY" w:eastAsia="be-BY"/>
              </w:rPr>
              <w:t>»;</w:t>
            </w:r>
          </w:p>
        </w:tc>
      </w:tr>
      <w:tr w:rsidR="00585A7F" w:rsidRPr="00C83721" w:rsidTr="00585A7F">
        <w:trPr>
          <w:trHeight w:val="1414"/>
          <w:jc w:val="center"/>
        </w:trPr>
        <w:tc>
          <w:tcPr>
            <w:tcW w:w="2987" w:type="dxa"/>
          </w:tcPr>
          <w:p w:rsidR="00585A7F" w:rsidRPr="00C83721" w:rsidRDefault="00585A7F" w:rsidP="00714F7F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  <w:r w:rsidRPr="00C83721">
              <w:rPr>
                <w:sz w:val="30"/>
                <w:szCs w:val="30"/>
                <w:lang w:val="be-BY" w:eastAsia="be-BY"/>
              </w:rPr>
              <w:t>Клименок Н.М.</w:t>
            </w:r>
          </w:p>
          <w:p w:rsidR="00585A7F" w:rsidRPr="00C83721" w:rsidRDefault="00585A7F" w:rsidP="00714F7F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  <w:p w:rsidR="00585A7F" w:rsidRPr="00C83721" w:rsidRDefault="00585A7F" w:rsidP="00714F7F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  <w:p w:rsidR="00585A7F" w:rsidRPr="00C83721" w:rsidRDefault="00585A7F" w:rsidP="00714F7F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</w:tc>
        <w:tc>
          <w:tcPr>
            <w:tcW w:w="6652" w:type="dxa"/>
          </w:tcPr>
          <w:p w:rsidR="00585A7F" w:rsidRPr="00C83721" w:rsidRDefault="00585A7F" w:rsidP="00714F7F">
            <w:pPr>
              <w:tabs>
                <w:tab w:val="left" w:pos="720"/>
              </w:tabs>
              <w:jc w:val="both"/>
              <w:rPr>
                <w:sz w:val="30"/>
                <w:szCs w:val="30"/>
                <w:lang w:val="be-BY" w:eastAsia="be-BY"/>
              </w:rPr>
            </w:pPr>
            <w:r w:rsidRPr="00C83721">
              <w:rPr>
                <w:sz w:val="30"/>
                <w:szCs w:val="30"/>
                <w:lang w:val="be-BY" w:eastAsia="be-BY"/>
              </w:rPr>
              <w:t xml:space="preserve">заведующий отделом по основной деятельности государственного учреждения образования «Центр творчества детей и молодежи </w:t>
            </w:r>
            <w:r w:rsidRPr="00C83721">
              <w:rPr>
                <w:sz w:val="30"/>
                <w:szCs w:val="30"/>
                <w:lang w:eastAsia="be-BY"/>
              </w:rPr>
              <w:t>«Ювента» г.Светлогорска</w:t>
            </w:r>
            <w:r w:rsidRPr="00C83721">
              <w:rPr>
                <w:sz w:val="30"/>
                <w:szCs w:val="30"/>
                <w:lang w:val="be-BY" w:eastAsia="be-BY"/>
              </w:rPr>
              <w:t>»;</w:t>
            </w:r>
          </w:p>
        </w:tc>
      </w:tr>
      <w:tr w:rsidR="00585A7F" w:rsidRPr="00C83721" w:rsidTr="00585A7F">
        <w:trPr>
          <w:jc w:val="center"/>
        </w:trPr>
        <w:tc>
          <w:tcPr>
            <w:tcW w:w="2987" w:type="dxa"/>
          </w:tcPr>
          <w:p w:rsidR="00585A7F" w:rsidRPr="00C83721" w:rsidRDefault="00585A7F" w:rsidP="00714F7F">
            <w:pPr>
              <w:tabs>
                <w:tab w:val="left" w:pos="192"/>
                <w:tab w:val="left" w:pos="720"/>
              </w:tabs>
              <w:ind w:left="-95"/>
              <w:rPr>
                <w:sz w:val="30"/>
                <w:szCs w:val="30"/>
                <w:lang w:val="be-BY" w:eastAsia="be-BY"/>
              </w:rPr>
            </w:pPr>
            <w:r>
              <w:rPr>
                <w:sz w:val="30"/>
                <w:szCs w:val="30"/>
                <w:lang w:val="be-BY" w:eastAsia="be-BY"/>
              </w:rPr>
              <w:t>Григорьева Е.П.</w:t>
            </w:r>
          </w:p>
        </w:tc>
        <w:tc>
          <w:tcPr>
            <w:tcW w:w="6652" w:type="dxa"/>
          </w:tcPr>
          <w:p w:rsidR="00585A7F" w:rsidRPr="00C83721" w:rsidRDefault="00585A7F" w:rsidP="00714F7F">
            <w:pPr>
              <w:tabs>
                <w:tab w:val="left" w:pos="720"/>
              </w:tabs>
              <w:jc w:val="both"/>
              <w:rPr>
                <w:sz w:val="30"/>
                <w:szCs w:val="30"/>
                <w:lang w:val="be-BY" w:eastAsia="be-BY"/>
              </w:rPr>
            </w:pPr>
            <w:r>
              <w:rPr>
                <w:sz w:val="30"/>
                <w:szCs w:val="30"/>
                <w:lang w:val="be-BY" w:eastAsia="be-BY"/>
              </w:rPr>
              <w:t>методист художественного отдела</w:t>
            </w:r>
            <w:r w:rsidRPr="00C83721">
              <w:rPr>
                <w:sz w:val="30"/>
                <w:szCs w:val="30"/>
                <w:lang w:val="be-BY" w:eastAsia="be-BY"/>
              </w:rPr>
              <w:t xml:space="preserve"> государственного учреждения образования «Центр творчества детей и молодежи </w:t>
            </w:r>
            <w:r w:rsidRPr="00C83721">
              <w:rPr>
                <w:sz w:val="30"/>
                <w:szCs w:val="30"/>
                <w:lang w:eastAsia="be-BY"/>
              </w:rPr>
              <w:t>«Ювента» г.Светлогорска</w:t>
            </w:r>
            <w:r w:rsidRPr="00C83721">
              <w:rPr>
                <w:sz w:val="30"/>
                <w:szCs w:val="30"/>
                <w:lang w:val="be-BY" w:eastAsia="be-BY"/>
              </w:rPr>
              <w:t>».</w:t>
            </w:r>
          </w:p>
        </w:tc>
      </w:tr>
    </w:tbl>
    <w:p w:rsidR="00585A7F" w:rsidRPr="00C83721" w:rsidRDefault="00585A7F" w:rsidP="00585A7F">
      <w:pPr>
        <w:shd w:val="clear" w:color="auto" w:fill="FFFFFF"/>
        <w:outlineLvl w:val="0"/>
        <w:rPr>
          <w:b/>
          <w:sz w:val="30"/>
          <w:szCs w:val="30"/>
          <w:lang w:val="be-BY"/>
        </w:rPr>
      </w:pPr>
    </w:p>
    <w:p w:rsidR="002141C2" w:rsidRPr="00585A7F" w:rsidRDefault="002141C2" w:rsidP="002141C2">
      <w:pPr>
        <w:tabs>
          <w:tab w:val="left" w:pos="0"/>
        </w:tabs>
        <w:jc w:val="both"/>
        <w:rPr>
          <w:rFonts w:eastAsia="Calibri"/>
          <w:sz w:val="30"/>
          <w:szCs w:val="30"/>
          <w:lang w:val="be-BY" w:eastAsia="en-US"/>
        </w:rPr>
      </w:pPr>
    </w:p>
    <w:p w:rsidR="002141C2" w:rsidRPr="00E3296A" w:rsidRDefault="002141C2" w:rsidP="002141C2">
      <w:pPr>
        <w:rPr>
          <w:sz w:val="18"/>
          <w:szCs w:val="18"/>
        </w:rPr>
      </w:pPr>
    </w:p>
    <w:p w:rsidR="00EA1AD2" w:rsidRDefault="00EA1AD2"/>
    <w:sectPr w:rsidR="00EA1A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399D"/>
    <w:multiLevelType w:val="hybridMultilevel"/>
    <w:tmpl w:val="3702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86"/>
    <w:rsid w:val="002141C2"/>
    <w:rsid w:val="004D1F53"/>
    <w:rsid w:val="00585A7F"/>
    <w:rsid w:val="00761247"/>
    <w:rsid w:val="00A028FC"/>
    <w:rsid w:val="00B26E86"/>
    <w:rsid w:val="00BE34BB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1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menok198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UVENTA</dc:creator>
  <cp:lastModifiedBy>я</cp:lastModifiedBy>
  <cp:revision>2</cp:revision>
  <dcterms:created xsi:type="dcterms:W3CDTF">2026-04-01T07:25:00Z</dcterms:created>
  <dcterms:modified xsi:type="dcterms:W3CDTF">2026-04-01T07:25:00Z</dcterms:modified>
</cp:coreProperties>
</file>